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0001294192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Revolution Medicines,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700 SAGINAW DR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REDWOOD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94063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650-481-6801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Horn Margaret A</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ETRADE Financial</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4722</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470263.98</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198173397</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03/16/2026   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3 Edison Drive</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00"/>
        <w:spacing w:after="0"/>
        <w:rPr>
          <w:sz w:val="20"/>
          <w:szCs w:val="20"/>
          <w:color w:val="auto"/>
        </w:rPr>
      </w:pPr>
      <w:r>
        <w:rPr>
          <w:rFonts w:ascii="Times New Roman" w:cs="Times New Roman" w:eastAsia="Times New Roman" w:hAnsi="Times New Roman"/>
          <w:sz w:val="22"/>
          <w:szCs w:val="22"/>
          <w:color w:val="auto"/>
        </w:rPr>
        <w:t>Alpharetta  GA  30005</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302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3020" w:type="dxa"/>
            <w:vAlign w:val="bottom"/>
          </w:tcPr>
          <w:p>
            <w:pPr>
              <w:spacing w:after="0"/>
              <w:rPr>
                <w:sz w:val="24"/>
                <w:szCs w:val="24"/>
                <w:color w:val="auto"/>
              </w:rPr>
            </w:pPr>
          </w:p>
        </w:tc>
      </w:tr>
      <w:tr>
        <w:trPr>
          <w:trHeight w:val="244"/>
        </w:trPr>
        <w:tc>
          <w:tcPr>
            <w:tcW w:w="1420" w:type="dxa"/>
            <w:vAlign w:val="bottom"/>
          </w:tcPr>
          <w:p>
            <w:pPr>
              <w:spacing w:after="0"/>
              <w:rPr>
                <w:sz w:val="21"/>
                <w:szCs w:val="21"/>
                <w:color w:val="auto"/>
              </w:rPr>
            </w:pPr>
          </w:p>
        </w:tc>
        <w:tc>
          <w:tcPr>
            <w:tcW w:w="2640" w:type="dxa"/>
            <w:vAlign w:val="bottom"/>
          </w:tcPr>
          <w:p>
            <w:pPr>
              <w:ind w:left="1100"/>
              <w:spacing w:after="0" w:line="244"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line="323" w:lineRule="exact"/>
              <w:rPr>
                <w:sz w:val="20"/>
                <w:szCs w:val="20"/>
                <w:color w:val="auto"/>
              </w:rPr>
            </w:pPr>
            <w:r>
              <w:rPr>
                <w:rFonts w:ascii="Times New Roman" w:cs="Times New Roman" w:eastAsia="Times New Roman" w:hAnsi="Times New Roman"/>
                <w:sz w:val="19"/>
                <w:szCs w:val="19"/>
                <w:color w:val="auto"/>
              </w:rPr>
              <w:t xml:space="preserve">03/01/2022 </w:t>
            </w:r>
            <w:r>
              <w:rPr>
                <w:rFonts w:ascii="Times New Roman" w:cs="Times New Roman" w:eastAsia="Times New Roman" w:hAnsi="Times New Roman"/>
                <w:sz w:val="37"/>
                <w:szCs w:val="37"/>
                <w:color w:val="auto"/>
                <w:vertAlign w:val="subscript"/>
              </w:rPr>
              <w:t>unit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1234</w:t>
            </w:r>
          </w:p>
        </w:tc>
        <w:tc>
          <w:tcPr>
            <w:tcW w:w="30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03/01/2022 Services rendered</w:t>
            </w:r>
          </w:p>
        </w:tc>
      </w:tr>
      <w:tr>
        <w:trPr>
          <w:trHeight w:val="216"/>
        </w:trPr>
        <w:tc>
          <w:tcPr>
            <w:tcW w:w="1420" w:type="dxa"/>
            <w:vAlign w:val="bottom"/>
          </w:tcPr>
          <w:p>
            <w:pPr>
              <w:spacing w:after="0"/>
              <w:rPr>
                <w:sz w:val="18"/>
                <w:szCs w:val="18"/>
                <w:color w:val="auto"/>
              </w:rPr>
            </w:pPr>
          </w:p>
        </w:tc>
        <w:tc>
          <w:tcPr>
            <w:tcW w:w="2640" w:type="dxa"/>
            <w:vAlign w:val="bottom"/>
          </w:tcPr>
          <w:p>
            <w:pPr>
              <w:ind w:left="110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line="323" w:lineRule="exact"/>
              <w:rPr>
                <w:sz w:val="20"/>
                <w:szCs w:val="20"/>
                <w:color w:val="auto"/>
              </w:rPr>
            </w:pPr>
            <w:r>
              <w:rPr>
                <w:rFonts w:ascii="Times New Roman" w:cs="Times New Roman" w:eastAsia="Times New Roman" w:hAnsi="Times New Roman"/>
                <w:sz w:val="19"/>
                <w:szCs w:val="19"/>
                <w:color w:val="auto"/>
              </w:rPr>
              <w:t xml:space="preserve">03/01/2023 </w:t>
            </w:r>
            <w:r>
              <w:rPr>
                <w:rFonts w:ascii="Times New Roman" w:cs="Times New Roman" w:eastAsia="Times New Roman" w:hAnsi="Times New Roman"/>
                <w:sz w:val="37"/>
                <w:szCs w:val="37"/>
                <w:color w:val="auto"/>
                <w:vertAlign w:val="subscript"/>
              </w:rPr>
              <w:t>unit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1273</w:t>
            </w:r>
          </w:p>
        </w:tc>
        <w:tc>
          <w:tcPr>
            <w:tcW w:w="30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03/01/2023 Services rendered</w:t>
            </w:r>
          </w:p>
        </w:tc>
      </w:tr>
      <w:tr>
        <w:trPr>
          <w:trHeight w:val="216"/>
        </w:trPr>
        <w:tc>
          <w:tcPr>
            <w:tcW w:w="1420" w:type="dxa"/>
            <w:vAlign w:val="bottom"/>
          </w:tcPr>
          <w:p>
            <w:pPr>
              <w:spacing w:after="0"/>
              <w:rPr>
                <w:sz w:val="18"/>
                <w:szCs w:val="18"/>
                <w:color w:val="auto"/>
              </w:rPr>
            </w:pPr>
          </w:p>
        </w:tc>
        <w:tc>
          <w:tcPr>
            <w:tcW w:w="2640" w:type="dxa"/>
            <w:vAlign w:val="bottom"/>
          </w:tcPr>
          <w:p>
            <w:pPr>
              <w:ind w:left="110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line="323" w:lineRule="exact"/>
              <w:rPr>
                <w:sz w:val="20"/>
                <w:szCs w:val="20"/>
                <w:color w:val="auto"/>
              </w:rPr>
            </w:pPr>
            <w:r>
              <w:rPr>
                <w:rFonts w:ascii="Times New Roman" w:cs="Times New Roman" w:eastAsia="Times New Roman" w:hAnsi="Times New Roman"/>
                <w:sz w:val="19"/>
                <w:szCs w:val="19"/>
                <w:color w:val="auto"/>
              </w:rPr>
              <w:t xml:space="preserve">03/01/2024 </w:t>
            </w:r>
            <w:r>
              <w:rPr>
                <w:rFonts w:ascii="Times New Roman" w:cs="Times New Roman" w:eastAsia="Times New Roman" w:hAnsi="Times New Roman"/>
                <w:sz w:val="37"/>
                <w:szCs w:val="37"/>
                <w:color w:val="auto"/>
                <w:vertAlign w:val="subscript"/>
              </w:rPr>
              <w:t>unit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1305</w:t>
            </w:r>
          </w:p>
        </w:tc>
        <w:tc>
          <w:tcPr>
            <w:tcW w:w="30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03/01/2024 Services rendered</w:t>
            </w:r>
          </w:p>
        </w:tc>
      </w:tr>
      <w:tr>
        <w:trPr>
          <w:trHeight w:val="216"/>
        </w:trPr>
        <w:tc>
          <w:tcPr>
            <w:tcW w:w="1420" w:type="dxa"/>
            <w:vAlign w:val="bottom"/>
          </w:tcPr>
          <w:p>
            <w:pPr>
              <w:spacing w:after="0"/>
              <w:rPr>
                <w:sz w:val="18"/>
                <w:szCs w:val="18"/>
                <w:color w:val="auto"/>
              </w:rPr>
            </w:pPr>
          </w:p>
        </w:tc>
        <w:tc>
          <w:tcPr>
            <w:tcW w:w="2640" w:type="dxa"/>
            <w:vAlign w:val="bottom"/>
          </w:tcPr>
          <w:p>
            <w:pPr>
              <w:ind w:left="110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5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 xml:space="preserve">03/01/2025 </w:t>
            </w:r>
            <w:r>
              <w:rPr>
                <w:rFonts w:ascii="Times New Roman" w:cs="Times New Roman" w:eastAsia="Times New Roman" w:hAnsi="Times New Roman"/>
                <w:sz w:val="43"/>
                <w:szCs w:val="43"/>
                <w:color w:val="auto"/>
                <w:vertAlign w:val="subscript"/>
              </w:rPr>
              <w:t>unit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910</w:t>
            </w:r>
          </w:p>
        </w:tc>
        <w:tc>
          <w:tcPr>
            <w:tcW w:w="30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03/01/2025 Services rendered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-1424940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-1082040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Margaret A. Horn</w:t>
      </w:r>
    </w:p>
    <w:p>
      <w:pPr>
        <w:spacing w:after="0" w:line="14" w:lineRule="exact"/>
        <w:rPr>
          <w:sz w:val="20"/>
          <w:szCs w:val="20"/>
          <w:color w:val="auto"/>
        </w:rPr>
      </w:pPr>
    </w:p>
    <w:p>
      <w:pPr>
        <w:ind w:left="40" w:right="400"/>
        <w:spacing w:after="0" w:line="235" w:lineRule="auto"/>
        <w:rPr>
          <w:sz w:val="20"/>
          <w:szCs w:val="20"/>
          <w:color w:val="auto"/>
        </w:rPr>
      </w:pPr>
      <w:r>
        <w:rPr>
          <w:rFonts w:ascii="Times New Roman" w:cs="Times New Roman" w:eastAsia="Times New Roman" w:hAnsi="Times New Roman"/>
          <w:sz w:val="22"/>
          <w:szCs w:val="22"/>
          <w:color w:val="auto"/>
        </w:rPr>
        <w:t>c/o Revolution Medicines, Inc. 700 Saginaw Drive Redwood City CA 94063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Margaret A. Horn</w:t>
      </w:r>
    </w:p>
    <w:p>
      <w:pPr>
        <w:spacing w:after="0" w:line="14" w:lineRule="exact"/>
        <w:rPr>
          <w:sz w:val="20"/>
          <w:szCs w:val="20"/>
          <w:color w:val="auto"/>
        </w:rPr>
      </w:pPr>
    </w:p>
    <w:p>
      <w:pPr>
        <w:ind w:left="40" w:right="400"/>
        <w:spacing w:after="0" w:line="235" w:lineRule="auto"/>
        <w:rPr>
          <w:sz w:val="20"/>
          <w:szCs w:val="20"/>
          <w:color w:val="auto"/>
        </w:rPr>
      </w:pPr>
      <w:r>
        <w:rPr>
          <w:rFonts w:ascii="Times New Roman" w:cs="Times New Roman" w:eastAsia="Times New Roman" w:hAnsi="Times New Roman"/>
          <w:sz w:val="22"/>
          <w:szCs w:val="22"/>
          <w:color w:val="auto"/>
        </w:rPr>
        <w:t>c/o Revolution Medicines, Inc. 700 Saginaw Drive Redwood City CA 94063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12/16/2025 4847</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372333.45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01/07/2026 75000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7542022.50</w:t>
            </w:r>
          </w:p>
        </w:tc>
      </w:tr>
    </w:tbl>
    <w:p>
      <w:pPr>
        <w:spacing w:after="0" w:line="563"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03/13/2026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05/31/2023</w:t>
      </w:r>
    </w:p>
    <w:p>
      <w:pPr>
        <w:spacing w:after="0" w:line="623" w:lineRule="exact"/>
        <w:rPr>
          <w:sz w:val="20"/>
          <w:szCs w:val="20"/>
          <w:color w:val="auto"/>
        </w:rPr>
      </w:pPr>
    </w:p>
    <w:p>
      <w:pPr>
        <w:sectPr>
          <w:pgSz w:w="11900" w:h="16838" w:orient="portrait"/>
          <w:cols w:equalWidth="0" w:num="2">
            <w:col w:w="5840" w:space="520"/>
            <w:col w:w="48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200" w:type="dxa"/>
            <w:vAlign w:val="bottom"/>
          </w:tcPr>
          <w:p>
            <w:pPr>
              <w:ind w:left="2740"/>
              <w:spacing w:after="0"/>
              <w:rPr>
                <w:sz w:val="20"/>
                <w:szCs w:val="20"/>
                <w:color w:val="auto"/>
              </w:rPr>
            </w:pPr>
            <w:r>
              <w:rPr>
                <w:rFonts w:ascii="Times New Roman" w:cs="Times New Roman" w:eastAsia="Times New Roman" w:hAnsi="Times New Roman"/>
                <w:sz w:val="22"/>
                <w:szCs w:val="22"/>
                <w:color w:val="auto"/>
                <w:w w:val="97"/>
              </w:rPr>
              <w:t>/s/ Jack Anders, as Attorney-in-fact for Margaret A.</w:t>
            </w:r>
          </w:p>
        </w:tc>
        <w:tc>
          <w:tcPr>
            <w:tcW w:w="0" w:type="dxa"/>
            <w:vAlign w:val="bottom"/>
          </w:tcPr>
          <w:p>
            <w:pPr>
              <w:spacing w:after="0"/>
              <w:rPr>
                <w:sz w:val="1"/>
                <w:szCs w:val="1"/>
                <w:color w:val="auto"/>
              </w:rPr>
            </w:pPr>
          </w:p>
        </w:tc>
      </w:tr>
      <w:tr>
        <w:trPr>
          <w:trHeight w:val="161"/>
        </w:trPr>
        <w:tc>
          <w:tcPr>
            <w:tcW w:w="3580" w:type="dxa"/>
            <w:vAlign w:val="bottom"/>
            <w:vMerge w:val="continue"/>
          </w:tcPr>
          <w:p>
            <w:pPr>
              <w:spacing w:after="0"/>
              <w:rPr>
                <w:sz w:val="13"/>
                <w:szCs w:val="13"/>
                <w:color w:val="auto"/>
              </w:rPr>
            </w:pPr>
          </w:p>
        </w:tc>
        <w:tc>
          <w:tcPr>
            <w:tcW w:w="7200" w:type="dxa"/>
            <w:vAlign w:val="bottom"/>
            <w:vMerge w:val="restart"/>
          </w:tcPr>
          <w:p>
            <w:pPr>
              <w:ind w:left="2740"/>
              <w:spacing w:after="0"/>
              <w:rPr>
                <w:sz w:val="20"/>
                <w:szCs w:val="20"/>
                <w:color w:val="auto"/>
              </w:rPr>
            </w:pPr>
            <w:r>
              <w:rPr>
                <w:rFonts w:ascii="Times New Roman" w:cs="Times New Roman" w:eastAsia="Times New Roman" w:hAnsi="Times New Roman"/>
                <w:sz w:val="22"/>
                <w:szCs w:val="22"/>
                <w:color w:val="auto"/>
              </w:rPr>
              <w:t>Horn</w:t>
            </w:r>
          </w:p>
        </w:tc>
        <w:tc>
          <w:tcPr>
            <w:tcW w:w="0" w:type="dxa"/>
            <w:vAlign w:val="bottom"/>
          </w:tcPr>
          <w:p>
            <w:pPr>
              <w:spacing w:after="0"/>
              <w:rPr>
                <w:sz w:val="1"/>
                <w:szCs w:val="1"/>
                <w:color w:val="auto"/>
              </w:rPr>
            </w:pPr>
          </w:p>
        </w:tc>
      </w:tr>
      <w:tr>
        <w:trPr>
          <w:trHeight w:val="121"/>
        </w:trPr>
        <w:tc>
          <w:tcPr>
            <w:tcW w:w="3580" w:type="dxa"/>
            <w:vAlign w:val="bottom"/>
          </w:tcPr>
          <w:p>
            <w:pPr>
              <w:spacing w:after="0"/>
              <w:rPr>
                <w:sz w:val="10"/>
                <w:szCs w:val="10"/>
                <w:color w:val="auto"/>
              </w:rPr>
            </w:pPr>
          </w:p>
        </w:tc>
        <w:tc>
          <w:tcPr>
            <w:tcW w:w="7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2026-03-13T18:38:39Z</dcterms:created>
  <dcterms:modified xsi:type="dcterms:W3CDTF">2026-03-13T18:38:39Z</dcterms:modified>
</cp:coreProperties>
</file>